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F3B74" w14:textId="39D3D0BC" w:rsidR="00AA1E42" w:rsidRDefault="00A2623C" w:rsidP="00A2623C">
      <w:pPr>
        <w:adjustRightInd w:val="0"/>
        <w:snapToGrid w:val="0"/>
        <w:spacing w:line="700" w:lineRule="exact"/>
        <w:ind w:firstLineChars="200" w:firstLine="880"/>
        <w:jc w:val="center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 w:rsidRPr="006B5E6D">
        <w:rPr>
          <w:rFonts w:ascii="方正小标宋简体" w:eastAsia="方正小标宋简体" w:hAnsi="黑体" w:hint="eastAsia"/>
          <w:sz w:val="44"/>
          <w:szCs w:val="44"/>
        </w:rPr>
        <w:t>微纳电子</w:t>
      </w:r>
      <w:proofErr w:type="gramEnd"/>
      <w:r w:rsidRPr="006B5E6D">
        <w:rPr>
          <w:rFonts w:ascii="方正小标宋简体" w:eastAsia="方正小标宋简体" w:hAnsi="黑体" w:hint="eastAsia"/>
          <w:sz w:val="44"/>
          <w:szCs w:val="44"/>
        </w:rPr>
        <w:t>学院</w:t>
      </w:r>
      <w:bookmarkStart w:id="0" w:name="_Hlk56415087"/>
      <w:bookmarkStart w:id="1" w:name="_Hlk56170993"/>
      <w:bookmarkStart w:id="2" w:name="_Hlk67563981"/>
      <w:r w:rsidRPr="006B5E6D">
        <w:rPr>
          <w:rFonts w:ascii="方正小标宋简体" w:eastAsia="方正小标宋简体" w:hAnsi="Times New Roman" w:cs="Times New Roman" w:hint="eastAsia"/>
          <w:sz w:val="44"/>
          <w:szCs w:val="44"/>
        </w:rPr>
        <w:t>CMOS平台建设</w:t>
      </w:r>
      <w:bookmarkEnd w:id="0"/>
      <w:bookmarkEnd w:id="1"/>
      <w:r w:rsidRPr="006B5E6D">
        <w:rPr>
          <w:rFonts w:ascii="方正小标宋简体" w:eastAsia="方正小标宋简体" w:hAnsi="黑体" w:hint="eastAsia"/>
          <w:sz w:val="44"/>
          <w:szCs w:val="44"/>
        </w:rPr>
        <w:t>青年科研专项</w:t>
      </w:r>
      <w:bookmarkEnd w:id="2"/>
      <w:r>
        <w:rPr>
          <w:rFonts w:ascii="方正小标宋简体" w:eastAsia="方正小标宋简体" w:hAnsi="黑体" w:hint="eastAsia"/>
          <w:sz w:val="44"/>
          <w:szCs w:val="44"/>
        </w:rPr>
        <w:t>申报方案</w:t>
      </w:r>
    </w:p>
    <w:p w14:paraId="1FF08B6A" w14:textId="77777777" w:rsidR="007E7891" w:rsidRDefault="007E7891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8603859" w14:textId="587A6C18" w:rsidR="00535D6E" w:rsidRPr="008C2F2A" w:rsidRDefault="00535D6E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工艺平台建设是实现</w:t>
      </w:r>
      <w:proofErr w:type="gramStart"/>
      <w:r w:rsidRPr="008C2F2A">
        <w:rPr>
          <w:rFonts w:ascii="Times New Roman" w:eastAsia="仿宋_GB2312" w:hAnsi="Times New Roman" w:cs="Times New Roman"/>
          <w:sz w:val="32"/>
          <w:szCs w:val="32"/>
        </w:rPr>
        <w:t>微纳电子</w:t>
      </w:r>
      <w:proofErr w:type="gramEnd"/>
      <w:r w:rsidRPr="008C2F2A">
        <w:rPr>
          <w:rFonts w:ascii="Times New Roman" w:eastAsia="仿宋_GB2312" w:hAnsi="Times New Roman" w:cs="Times New Roman"/>
          <w:sz w:val="32"/>
          <w:szCs w:val="32"/>
        </w:rPr>
        <w:t>学院快速成长的关键，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而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平台建设迫切需要以集团军形式组成支持平台建设的专项科研团队。</w:t>
      </w:r>
      <w:bookmarkStart w:id="3" w:name="_Hlk55782367"/>
      <w:r w:rsidRPr="008C2F2A">
        <w:rPr>
          <w:rFonts w:ascii="Times New Roman" w:eastAsia="仿宋_GB2312" w:hAnsi="Times New Roman" w:cs="Times New Roman"/>
          <w:sz w:val="32"/>
          <w:szCs w:val="32"/>
        </w:rPr>
        <w:t>为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更好地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整合学院老师的科研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资源，</w:t>
      </w:r>
      <w:r w:rsidR="00594C1C" w:rsidRPr="008C2F2A">
        <w:rPr>
          <w:rFonts w:ascii="Times New Roman" w:eastAsia="仿宋_GB2312" w:hAnsi="Times New Roman" w:cs="Times New Roman"/>
          <w:sz w:val="32"/>
          <w:szCs w:val="32"/>
        </w:rPr>
        <w:t>激发青年教师的科研积极性，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形成</w:t>
      </w:r>
      <w:bookmarkStart w:id="4" w:name="_Hlk55781013"/>
      <w:r w:rsidRPr="008C2F2A">
        <w:rPr>
          <w:rFonts w:ascii="Times New Roman" w:eastAsia="仿宋_GB2312" w:hAnsi="Times New Roman" w:cs="Times New Roman"/>
          <w:sz w:val="32"/>
          <w:szCs w:val="32"/>
        </w:rPr>
        <w:t>围绕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芯片技术的团队力量，</w:t>
      </w:r>
      <w:bookmarkEnd w:id="3"/>
      <w:bookmarkEnd w:id="4"/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以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实现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学院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国内领先，国际先进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的建设目标，学院</w:t>
      </w:r>
      <w:bookmarkStart w:id="5" w:name="_Hlk56171040"/>
      <w:r w:rsidRPr="008C2F2A">
        <w:rPr>
          <w:rFonts w:ascii="Times New Roman" w:eastAsia="仿宋_GB2312" w:hAnsi="Times New Roman" w:cs="Times New Roman"/>
          <w:sz w:val="32"/>
          <w:szCs w:val="32"/>
        </w:rPr>
        <w:t>设立</w:t>
      </w:r>
      <w:bookmarkStart w:id="6" w:name="_Hlk56665048"/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平台建设青年科研专项</w:t>
      </w:r>
      <w:bookmarkEnd w:id="5"/>
      <w:bookmarkEnd w:id="6"/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（以下简称</w:t>
      </w:r>
      <w:r w:rsidR="00FF0581" w:rsidRPr="008C2F2A">
        <w:rPr>
          <w:rFonts w:ascii="Times New Roman" w:eastAsia="仿宋_GB2312" w:hAnsi="Times New Roman" w:cs="Times New Roman"/>
          <w:sz w:val="32"/>
          <w:szCs w:val="32"/>
        </w:rPr>
        <w:t>“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青年专项</w:t>
      </w:r>
      <w:r w:rsidR="00FF0581" w:rsidRPr="008C2F2A">
        <w:rPr>
          <w:rFonts w:ascii="Times New Roman" w:eastAsia="仿宋_GB2312" w:hAnsi="Times New Roman" w:cs="Times New Roman"/>
          <w:sz w:val="32"/>
          <w:szCs w:val="32"/>
        </w:rPr>
        <w:t>”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）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。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具体申报方案如下</w:t>
      </w:r>
      <w:r w:rsidR="00BB5575" w:rsidRPr="008C2F2A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7C6DC903" w14:textId="6D3CB969" w:rsidR="00DF4BEA" w:rsidRPr="00247498" w:rsidRDefault="00DF4BEA" w:rsidP="00801BFB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 w:hint="eastAsia"/>
          <w:sz w:val="32"/>
          <w:szCs w:val="32"/>
        </w:rPr>
        <w:t>一、</w:t>
      </w:r>
      <w:r w:rsidR="00636B5E" w:rsidRPr="00247498">
        <w:rPr>
          <w:rFonts w:ascii="黑体" w:eastAsia="黑体" w:hAnsi="黑体" w:cs="Times New Roman" w:hint="eastAsia"/>
          <w:sz w:val="32"/>
          <w:szCs w:val="32"/>
        </w:rPr>
        <w:t>研究方向</w:t>
      </w:r>
    </w:p>
    <w:p w14:paraId="73CC6F1F" w14:textId="023513A6" w:rsidR="00DF4BEA" w:rsidRPr="008C2F2A" w:rsidRDefault="00636B5E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青年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专项重点支持围绕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工艺平台建设的技术领域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 xml:space="preserve">, 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兼顾前沿科研领域和学科交叉领域，包括但不限于：</w:t>
      </w:r>
    </w:p>
    <w:p w14:paraId="28769680" w14:textId="2D255517" w:rsidR="00D345FA" w:rsidRPr="00D345FA" w:rsidRDefault="00D345FA" w:rsidP="00D345FA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345FA">
        <w:rPr>
          <w:rFonts w:ascii="Times New Roman" w:eastAsia="仿宋_GB2312" w:hAnsi="Times New Roman" w:cs="Times New Roman" w:hint="eastAsia"/>
          <w:sz w:val="32"/>
          <w:szCs w:val="32"/>
        </w:rPr>
        <w:t>（一）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12</w:t>
      </w:r>
      <w:r w:rsidR="00C16518" w:rsidRPr="00163392">
        <w:rPr>
          <w:rFonts w:ascii="仿宋" w:eastAsia="仿宋" w:hAnsi="仿宋" w:cs="微软雅黑" w:hint="eastAsia"/>
          <w:sz w:val="32"/>
          <w:szCs w:val="32"/>
        </w:rPr>
        <w:t>吋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55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纳米芯片制造成套工艺（如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CMOS Baseline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、嵌入式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Flash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BCD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等）关键工艺开发，包括光刻、薄膜、刻蚀等工艺模块。</w:t>
      </w:r>
    </w:p>
    <w:p w14:paraId="68786285" w14:textId="77777777" w:rsidR="00D345FA" w:rsidRPr="00D345FA" w:rsidRDefault="00D345FA" w:rsidP="00D345FA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345FA">
        <w:rPr>
          <w:rFonts w:ascii="Times New Roman" w:eastAsia="仿宋_GB2312" w:hAnsi="Times New Roman" w:cs="Times New Roman" w:hint="eastAsia"/>
          <w:sz w:val="32"/>
          <w:szCs w:val="32"/>
        </w:rPr>
        <w:t>（二）基于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55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纳米工艺的芯片设计制造一体化技术开发。</w:t>
      </w:r>
    </w:p>
    <w:p w14:paraId="6D688718" w14:textId="77777777" w:rsidR="00D345FA" w:rsidRPr="00D345FA" w:rsidRDefault="00D345FA" w:rsidP="00D345FA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345FA">
        <w:rPr>
          <w:rFonts w:ascii="Times New Roman" w:eastAsia="仿宋_GB2312" w:hAnsi="Times New Roman" w:cs="Times New Roman" w:hint="eastAsia"/>
          <w:sz w:val="32"/>
          <w:szCs w:val="32"/>
        </w:rPr>
        <w:t>（三）主流集成电路技术相关的前沿和交叉领域，尤其是引领未来产业发展趋势的原创性研究，聚焦硅基新原理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/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新结构器件、硅基异质集成、先进封装等迭代技术的研发。</w:t>
      </w:r>
    </w:p>
    <w:p w14:paraId="7E28BF28" w14:textId="5E138A72" w:rsidR="00DF4BEA" w:rsidRPr="008C2F2A" w:rsidRDefault="00D345FA" w:rsidP="00D345FA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345FA">
        <w:rPr>
          <w:rFonts w:ascii="Times New Roman" w:eastAsia="仿宋_GB2312" w:hAnsi="Times New Roman" w:cs="Times New Roman" w:hint="eastAsia"/>
          <w:sz w:val="32"/>
          <w:szCs w:val="32"/>
        </w:rPr>
        <w:t>（四）其他有助于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D345FA">
        <w:rPr>
          <w:rFonts w:ascii="Times New Roman" w:eastAsia="仿宋_GB2312" w:hAnsi="Times New Roman" w:cs="Times New Roman"/>
          <w:sz w:val="32"/>
          <w:szCs w:val="32"/>
        </w:rPr>
        <w:t>工艺平台建设的相关技术等。</w:t>
      </w:r>
    </w:p>
    <w:p w14:paraId="0AAEAE4D" w14:textId="2CD76A0C" w:rsidR="00A01BF3" w:rsidRPr="00247498" w:rsidRDefault="00A01BF3" w:rsidP="00801BFB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/>
          <w:sz w:val="32"/>
          <w:szCs w:val="32"/>
        </w:rPr>
        <w:lastRenderedPageBreak/>
        <w:t>二、申请对象</w:t>
      </w:r>
    </w:p>
    <w:p w14:paraId="769C9272" w14:textId="10F6D0E0" w:rsidR="008503B5" w:rsidRPr="008C2F2A" w:rsidRDefault="007D444B" w:rsidP="00335C8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7" w:name="_Hlk56665584"/>
      <w:r w:rsidRPr="008C2F2A">
        <w:rPr>
          <w:rFonts w:ascii="Times New Roman" w:eastAsia="仿宋_GB2312" w:hAnsi="Times New Roman" w:cs="Times New Roman"/>
          <w:sz w:val="32"/>
          <w:szCs w:val="32"/>
        </w:rPr>
        <w:t>申请对象</w:t>
      </w:r>
      <w:r w:rsidR="00A01BF3" w:rsidRPr="008C2F2A">
        <w:rPr>
          <w:rFonts w:ascii="Times New Roman" w:eastAsia="仿宋_GB2312" w:hAnsi="Times New Roman" w:cs="Times New Roman"/>
          <w:sz w:val="32"/>
          <w:szCs w:val="32"/>
        </w:rPr>
        <w:t>原则上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为</w:t>
      </w:r>
      <w:proofErr w:type="gramStart"/>
      <w:r w:rsidR="0089150D" w:rsidRPr="008C2F2A">
        <w:rPr>
          <w:rFonts w:ascii="Times New Roman" w:eastAsia="仿宋_GB2312" w:hAnsi="Times New Roman" w:cs="Times New Roman"/>
          <w:sz w:val="32"/>
          <w:szCs w:val="32"/>
        </w:rPr>
        <w:t>微纳电子</w:t>
      </w:r>
      <w:proofErr w:type="gramEnd"/>
      <w:r w:rsidRPr="008C2F2A">
        <w:rPr>
          <w:rFonts w:ascii="Times New Roman" w:eastAsia="仿宋_GB2312" w:hAnsi="Times New Roman" w:cs="Times New Roman"/>
          <w:sz w:val="32"/>
          <w:szCs w:val="32"/>
        </w:rPr>
        <w:t>学院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35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周岁以下青年教师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（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包括新引进人才）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。</w:t>
      </w:r>
    </w:p>
    <w:bookmarkEnd w:id="7"/>
    <w:p w14:paraId="0E7F2E40" w14:textId="77777777" w:rsidR="00C27C25" w:rsidRPr="00247498" w:rsidRDefault="007D444B" w:rsidP="00C27C25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/>
          <w:sz w:val="32"/>
          <w:szCs w:val="32"/>
        </w:rPr>
        <w:t>三、</w:t>
      </w:r>
      <w:r w:rsidR="00C27C25" w:rsidRPr="00247498">
        <w:rPr>
          <w:rFonts w:ascii="黑体" w:eastAsia="黑体" w:hAnsi="黑体" w:cs="Times New Roman"/>
          <w:sz w:val="32"/>
          <w:szCs w:val="32"/>
        </w:rPr>
        <w:t>资助额度及年限</w:t>
      </w:r>
    </w:p>
    <w:p w14:paraId="35863813" w14:textId="3538B760" w:rsidR="006F302F" w:rsidRPr="008C2F2A" w:rsidRDefault="00C27C25" w:rsidP="00C27C2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通过青年专项评审的项目，每年获得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40-60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万元资助（具体额度根据申报项目的实际需求确定），年度考核优秀者可连续获得三年资助。</w:t>
      </w:r>
    </w:p>
    <w:p w14:paraId="722F70A4" w14:textId="743C18C7" w:rsidR="00E9128E" w:rsidRPr="00247498" w:rsidRDefault="00E9128E" w:rsidP="00801BFB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/>
          <w:sz w:val="32"/>
          <w:szCs w:val="32"/>
        </w:rPr>
        <w:t>四、评审及考核</w:t>
      </w:r>
    </w:p>
    <w:p w14:paraId="26BA5EC3" w14:textId="418E3A74" w:rsidR="00C27C25" w:rsidRPr="008C2F2A" w:rsidRDefault="00C27C25" w:rsidP="00C27C2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青年专项设专项评审委员会，由吴汉明院士担任评审委员会主席，成员由本领域专家组成。专项评审委员会负责项目立项评审及年度考核等工作。</w:t>
      </w:r>
    </w:p>
    <w:p w14:paraId="47684162" w14:textId="3DBEA615" w:rsidR="00FF0581" w:rsidRPr="007B58CF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 w:rsidRPr="007B58CF">
        <w:rPr>
          <w:rFonts w:ascii="楷体_GB2312" w:eastAsia="楷体_GB2312" w:hAnsi="Times New Roman" w:cs="Times New Roman" w:hint="eastAsia"/>
          <w:sz w:val="32"/>
          <w:szCs w:val="32"/>
        </w:rPr>
        <w:t>（一）评审</w:t>
      </w:r>
    </w:p>
    <w:p w14:paraId="0E2A731C" w14:textId="1089659B" w:rsidR="008503B5" w:rsidRPr="008C2F2A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符合条件的申请人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提交项目</w:t>
      </w:r>
      <w:r w:rsidR="00172F31" w:rsidRPr="008C2F2A">
        <w:rPr>
          <w:rFonts w:ascii="Times New Roman" w:eastAsia="仿宋_GB2312" w:hAnsi="Times New Roman" w:cs="Times New Roman"/>
          <w:sz w:val="32"/>
          <w:szCs w:val="32"/>
        </w:rPr>
        <w:t>计划任务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书</w:t>
      </w:r>
      <w:r w:rsidR="008C3B3D" w:rsidRPr="008C2F2A">
        <w:rPr>
          <w:rFonts w:ascii="Times New Roman" w:eastAsia="仿宋_GB2312" w:hAnsi="Times New Roman" w:cs="Times New Roman"/>
          <w:sz w:val="32"/>
          <w:szCs w:val="32"/>
        </w:rPr>
        <w:t>后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，由专项评审委员会进行评审，评审通过者获得资助。</w:t>
      </w:r>
    </w:p>
    <w:p w14:paraId="62D35F9D" w14:textId="7B73A04C" w:rsidR="00FF0581" w:rsidRPr="007B58CF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 w:rsidRPr="007B58CF">
        <w:rPr>
          <w:rFonts w:ascii="楷体_GB2312" w:eastAsia="楷体_GB2312" w:hAnsi="Times New Roman" w:cs="Times New Roman" w:hint="eastAsia"/>
          <w:sz w:val="32"/>
          <w:szCs w:val="32"/>
        </w:rPr>
        <w:t>（二）</w:t>
      </w:r>
      <w:r w:rsidR="008503B5" w:rsidRPr="007B58CF">
        <w:rPr>
          <w:rFonts w:ascii="楷体_GB2312" w:eastAsia="楷体_GB2312" w:hAnsi="Times New Roman" w:cs="Times New Roman" w:hint="eastAsia"/>
          <w:sz w:val="32"/>
          <w:szCs w:val="32"/>
        </w:rPr>
        <w:t>考核</w:t>
      </w:r>
    </w:p>
    <w:p w14:paraId="61FE8299" w14:textId="2A5BEA97" w:rsidR="00FF0581" w:rsidRPr="008C2F2A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专项评审委员会对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资助项目每年进行一次年度考核。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项目考核指标参照学院五年规划的科研指标部分，具体考核指标由</w:t>
      </w:r>
      <w:bookmarkStart w:id="8" w:name="_Hlk66795597"/>
      <w:r w:rsidRPr="008C2F2A">
        <w:rPr>
          <w:rFonts w:ascii="Times New Roman" w:eastAsia="仿宋_GB2312" w:hAnsi="Times New Roman" w:cs="Times New Roman"/>
          <w:sz w:val="32"/>
          <w:szCs w:val="32"/>
        </w:rPr>
        <w:t>专项评审委员会</w:t>
      </w:r>
      <w:bookmarkEnd w:id="8"/>
      <w:r w:rsidRPr="008C2F2A">
        <w:rPr>
          <w:rFonts w:ascii="Times New Roman" w:eastAsia="仿宋_GB2312" w:hAnsi="Times New Roman" w:cs="Times New Roman"/>
          <w:sz w:val="32"/>
          <w:szCs w:val="32"/>
        </w:rPr>
        <w:t>确定。</w:t>
      </w:r>
    </w:p>
    <w:p w14:paraId="2209A39D" w14:textId="6BE9C6FC" w:rsidR="003A0578" w:rsidRPr="008C2F2A" w:rsidRDefault="003A0578" w:rsidP="00801BFB">
      <w:pPr>
        <w:adjustRightInd w:val="0"/>
        <w:snapToGrid w:val="0"/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3A0578" w:rsidRPr="008C2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E76B5" w14:textId="77777777" w:rsidR="001B3BD9" w:rsidRDefault="001B3BD9" w:rsidP="000F49A2">
      <w:r>
        <w:separator/>
      </w:r>
    </w:p>
  </w:endnote>
  <w:endnote w:type="continuationSeparator" w:id="0">
    <w:p w14:paraId="11119722" w14:textId="77777777" w:rsidR="001B3BD9" w:rsidRDefault="001B3BD9" w:rsidP="000F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048A4" w14:textId="77777777" w:rsidR="001B3BD9" w:rsidRDefault="001B3BD9" w:rsidP="000F49A2">
      <w:r>
        <w:separator/>
      </w:r>
    </w:p>
  </w:footnote>
  <w:footnote w:type="continuationSeparator" w:id="0">
    <w:p w14:paraId="6B5DEAEE" w14:textId="77777777" w:rsidR="001B3BD9" w:rsidRDefault="001B3BD9" w:rsidP="000F4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C3FE1"/>
    <w:multiLevelType w:val="hybridMultilevel"/>
    <w:tmpl w:val="AB2C3C10"/>
    <w:lvl w:ilvl="0" w:tplc="6D943FBE">
      <w:start w:val="2"/>
      <w:numFmt w:val="bullet"/>
      <w:lvlText w:val=""/>
      <w:lvlJc w:val="left"/>
      <w:pPr>
        <w:ind w:left="360" w:hanging="360"/>
      </w:pPr>
      <w:rPr>
        <w:rFonts w:ascii="Wingdings" w:eastAsia="仿宋_GB2312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num w:numId="1" w16cid:durableId="28600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6E"/>
    <w:rsid w:val="0006604C"/>
    <w:rsid w:val="00082FBA"/>
    <w:rsid w:val="000F49A2"/>
    <w:rsid w:val="00141B08"/>
    <w:rsid w:val="00163392"/>
    <w:rsid w:val="00171E21"/>
    <w:rsid w:val="00172F31"/>
    <w:rsid w:val="00183221"/>
    <w:rsid w:val="001B3BD9"/>
    <w:rsid w:val="001B7CCC"/>
    <w:rsid w:val="001D50D7"/>
    <w:rsid w:val="00247498"/>
    <w:rsid w:val="00282D35"/>
    <w:rsid w:val="002A5CEA"/>
    <w:rsid w:val="002D6EF5"/>
    <w:rsid w:val="00325A8D"/>
    <w:rsid w:val="00335C85"/>
    <w:rsid w:val="00373B7E"/>
    <w:rsid w:val="003A0578"/>
    <w:rsid w:val="003D640A"/>
    <w:rsid w:val="00440817"/>
    <w:rsid w:val="004931D3"/>
    <w:rsid w:val="004F5D4F"/>
    <w:rsid w:val="0053326B"/>
    <w:rsid w:val="0053454E"/>
    <w:rsid w:val="00535D6E"/>
    <w:rsid w:val="00542D02"/>
    <w:rsid w:val="0054591C"/>
    <w:rsid w:val="00550B2E"/>
    <w:rsid w:val="005935E1"/>
    <w:rsid w:val="00594C1C"/>
    <w:rsid w:val="005B320C"/>
    <w:rsid w:val="005C55BF"/>
    <w:rsid w:val="005F4421"/>
    <w:rsid w:val="00602D65"/>
    <w:rsid w:val="00604CE9"/>
    <w:rsid w:val="00636B5E"/>
    <w:rsid w:val="00653911"/>
    <w:rsid w:val="00660BDD"/>
    <w:rsid w:val="006A5305"/>
    <w:rsid w:val="006F302F"/>
    <w:rsid w:val="00715BBF"/>
    <w:rsid w:val="007914C8"/>
    <w:rsid w:val="007B58CF"/>
    <w:rsid w:val="007D444B"/>
    <w:rsid w:val="007E7891"/>
    <w:rsid w:val="00800B05"/>
    <w:rsid w:val="00801BFB"/>
    <w:rsid w:val="0084524B"/>
    <w:rsid w:val="008503B5"/>
    <w:rsid w:val="0089150D"/>
    <w:rsid w:val="008B7A27"/>
    <w:rsid w:val="008C2F2A"/>
    <w:rsid w:val="008C3B3D"/>
    <w:rsid w:val="00964D79"/>
    <w:rsid w:val="00987C9B"/>
    <w:rsid w:val="009D1850"/>
    <w:rsid w:val="00A01BF3"/>
    <w:rsid w:val="00A2623C"/>
    <w:rsid w:val="00A66CA2"/>
    <w:rsid w:val="00A703BE"/>
    <w:rsid w:val="00A83661"/>
    <w:rsid w:val="00A96F8A"/>
    <w:rsid w:val="00AA1E42"/>
    <w:rsid w:val="00B26ADB"/>
    <w:rsid w:val="00B83F1E"/>
    <w:rsid w:val="00BB5575"/>
    <w:rsid w:val="00BC2C1E"/>
    <w:rsid w:val="00BE7849"/>
    <w:rsid w:val="00C16518"/>
    <w:rsid w:val="00C27C25"/>
    <w:rsid w:val="00D1066A"/>
    <w:rsid w:val="00D345FA"/>
    <w:rsid w:val="00D7303D"/>
    <w:rsid w:val="00DF4BEA"/>
    <w:rsid w:val="00E867D1"/>
    <w:rsid w:val="00E9128E"/>
    <w:rsid w:val="00E959C1"/>
    <w:rsid w:val="00FD0573"/>
    <w:rsid w:val="00F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74031"/>
  <w15:chartTrackingRefBased/>
  <w15:docId w15:val="{393F09F9-250E-4924-B6FA-36C19869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D6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0F49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F49A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F4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F49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NOW S</cp:lastModifiedBy>
  <cp:revision>2</cp:revision>
  <cp:lastPrinted>2023-04-17T01:23:00Z</cp:lastPrinted>
  <dcterms:created xsi:type="dcterms:W3CDTF">2023-04-19T01:45:00Z</dcterms:created>
  <dcterms:modified xsi:type="dcterms:W3CDTF">2023-04-19T01:45:00Z</dcterms:modified>
</cp:coreProperties>
</file>